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8A" w:rsidRDefault="00094B25" w:rsidP="003F4358">
      <w:pPr>
        <w:pStyle w:val="a3"/>
        <w:spacing w:before="54"/>
      </w:pPr>
      <w:r>
        <w:t>附件三：</w:t>
      </w:r>
    </w:p>
    <w:p w:rsidR="00957C8A" w:rsidRDefault="00094B25">
      <w:pPr>
        <w:tabs>
          <w:tab w:val="left" w:pos="1697"/>
        </w:tabs>
        <w:spacing w:before="204"/>
        <w:ind w:right="2"/>
        <w:jc w:val="center"/>
        <w:rPr>
          <w:rFonts w:ascii="黑体" w:eastAsia="黑体"/>
          <w:sz w:val="40"/>
        </w:rPr>
      </w:pP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  <w:r>
        <w:rPr>
          <w:rFonts w:ascii="Times New Roman" w:eastAsia="Times New Roman"/>
          <w:spacing w:val="2"/>
          <w:sz w:val="40"/>
        </w:rPr>
        <w:t xml:space="preserve"> </w:t>
      </w:r>
      <w:r>
        <w:rPr>
          <w:rFonts w:ascii="黑体" w:eastAsia="黑体" w:hint="eastAsia"/>
          <w:spacing w:val="-3"/>
          <w:sz w:val="40"/>
        </w:rPr>
        <w:t>展馆发热患者或密接者流调信息采集表</w:t>
      </w:r>
    </w:p>
    <w:p w:rsidR="00957C8A" w:rsidRDefault="00094B25">
      <w:pPr>
        <w:tabs>
          <w:tab w:val="left" w:pos="7105"/>
          <w:tab w:val="left" w:pos="8160"/>
          <w:tab w:val="left" w:pos="8763"/>
          <w:tab w:val="left" w:pos="9867"/>
        </w:tabs>
        <w:spacing w:before="172"/>
        <w:ind w:left="5451"/>
        <w:rPr>
          <w:b/>
          <w:sz w:val="20"/>
        </w:rPr>
      </w:pPr>
      <w:r>
        <w:rPr>
          <w:b/>
          <w:sz w:val="20"/>
        </w:rPr>
        <w:t>填表人：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时间：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月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日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（具体时间）</w:t>
      </w:r>
    </w:p>
    <w:p w:rsidR="00957C8A" w:rsidRDefault="00957C8A">
      <w:pPr>
        <w:pStyle w:val="a3"/>
        <w:spacing w:before="9"/>
        <w:rPr>
          <w:b/>
          <w:sz w:val="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756"/>
        <w:gridCol w:w="1794"/>
        <w:gridCol w:w="925"/>
        <w:gridCol w:w="2224"/>
        <w:gridCol w:w="2709"/>
      </w:tblGrid>
      <w:tr w:rsidR="00957C8A">
        <w:trPr>
          <w:trHeight w:val="385"/>
        </w:trPr>
        <w:tc>
          <w:tcPr>
            <w:tcW w:w="11040" w:type="dxa"/>
            <w:gridSpan w:val="6"/>
          </w:tcPr>
          <w:p w:rsidR="00957C8A" w:rsidRDefault="00094B25">
            <w:pPr>
              <w:pStyle w:val="TableParagraph"/>
              <w:spacing w:before="38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一、基本信息</w:t>
            </w:r>
          </w:p>
        </w:tc>
      </w:tr>
      <w:tr w:rsidR="00957C8A">
        <w:trPr>
          <w:trHeight w:val="505"/>
        </w:trPr>
        <w:tc>
          <w:tcPr>
            <w:tcW w:w="3388" w:type="dxa"/>
            <w:gridSpan w:val="2"/>
          </w:tcPr>
          <w:p w:rsidR="00957C8A" w:rsidRDefault="00094B25">
            <w:pPr>
              <w:pStyle w:val="TableParagraph"/>
              <w:spacing w:before="99"/>
              <w:ind w:left="1193" w:right="1184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姓名</w:t>
            </w:r>
          </w:p>
        </w:tc>
        <w:tc>
          <w:tcPr>
            <w:tcW w:w="2719" w:type="dxa"/>
            <w:gridSpan w:val="2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4" w:type="dxa"/>
          </w:tcPr>
          <w:p w:rsidR="00957C8A" w:rsidRDefault="00094B25">
            <w:pPr>
              <w:pStyle w:val="TableParagraph"/>
              <w:spacing w:before="99"/>
              <w:ind w:left="211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身份证/护照号码</w:t>
            </w:r>
          </w:p>
        </w:tc>
        <w:tc>
          <w:tcPr>
            <w:tcW w:w="270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473"/>
        </w:trPr>
        <w:tc>
          <w:tcPr>
            <w:tcW w:w="3388" w:type="dxa"/>
            <w:gridSpan w:val="2"/>
          </w:tcPr>
          <w:p w:rsidR="00957C8A" w:rsidRDefault="00094B25">
            <w:pPr>
              <w:pStyle w:val="TableParagraph"/>
              <w:spacing w:before="82"/>
              <w:ind w:left="1193" w:right="1184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性别</w:t>
            </w:r>
          </w:p>
        </w:tc>
        <w:tc>
          <w:tcPr>
            <w:tcW w:w="2719" w:type="dxa"/>
            <w:gridSpan w:val="2"/>
          </w:tcPr>
          <w:p w:rsidR="00957C8A" w:rsidRDefault="00094B25">
            <w:pPr>
              <w:pStyle w:val="TableParagraph"/>
              <w:tabs>
                <w:tab w:val="left" w:pos="1538"/>
              </w:tabs>
              <w:spacing w:before="82"/>
              <w:ind w:left="69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□男</w:t>
            </w:r>
            <w:r>
              <w:rPr>
                <w:rFonts w:ascii="仿宋" w:eastAsia="仿宋" w:hAnsi="仿宋" w:hint="eastAsia"/>
                <w:sz w:val="24"/>
              </w:rPr>
              <w:tab/>
              <w:t>□女</w:t>
            </w:r>
          </w:p>
        </w:tc>
        <w:tc>
          <w:tcPr>
            <w:tcW w:w="2224" w:type="dxa"/>
          </w:tcPr>
          <w:p w:rsidR="00957C8A" w:rsidRDefault="00094B25">
            <w:pPr>
              <w:pStyle w:val="TableParagraph"/>
              <w:spacing w:before="82"/>
              <w:ind w:left="631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手机号码</w:t>
            </w:r>
          </w:p>
        </w:tc>
        <w:tc>
          <w:tcPr>
            <w:tcW w:w="2709" w:type="dxa"/>
          </w:tcPr>
          <w:p w:rsidR="00957C8A" w:rsidRDefault="00957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7C8A">
        <w:trPr>
          <w:trHeight w:val="3245"/>
        </w:trPr>
        <w:tc>
          <w:tcPr>
            <w:tcW w:w="3388" w:type="dxa"/>
            <w:gridSpan w:val="2"/>
          </w:tcPr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10"/>
              <w:rPr>
                <w:rFonts w:ascii="仿宋"/>
                <w:b/>
                <w:sz w:val="18"/>
              </w:rPr>
            </w:pPr>
          </w:p>
          <w:p w:rsidR="00957C8A" w:rsidRDefault="00094B25">
            <w:pPr>
              <w:pStyle w:val="TableParagraph"/>
              <w:ind w:left="1193" w:right="1184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体温</w:t>
            </w:r>
          </w:p>
        </w:tc>
        <w:tc>
          <w:tcPr>
            <w:tcW w:w="2719" w:type="dxa"/>
            <w:gridSpan w:val="2"/>
          </w:tcPr>
          <w:p w:rsidR="00957C8A" w:rsidRDefault="00957C8A">
            <w:pPr>
              <w:pStyle w:val="TableParagraph"/>
              <w:rPr>
                <w:rFonts w:ascii="仿宋"/>
                <w:b/>
                <w:sz w:val="26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6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6"/>
              </w:rPr>
            </w:pPr>
          </w:p>
          <w:p w:rsidR="00957C8A" w:rsidRDefault="00957C8A">
            <w:pPr>
              <w:pStyle w:val="TableParagraph"/>
              <w:spacing w:before="10"/>
              <w:rPr>
                <w:rFonts w:ascii="仿宋"/>
                <w:b/>
                <w:sz w:val="36"/>
              </w:rPr>
            </w:pPr>
          </w:p>
          <w:p w:rsidR="00957C8A" w:rsidRDefault="00094B25">
            <w:pPr>
              <w:pStyle w:val="TableParagraph"/>
              <w:tabs>
                <w:tab w:val="left" w:pos="487"/>
              </w:tabs>
              <w:ind w:left="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℃</w:t>
            </w:r>
          </w:p>
        </w:tc>
        <w:tc>
          <w:tcPr>
            <w:tcW w:w="2224" w:type="dxa"/>
          </w:tcPr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10"/>
              <w:rPr>
                <w:rFonts w:ascii="仿宋"/>
                <w:b/>
                <w:sz w:val="18"/>
              </w:rPr>
            </w:pPr>
          </w:p>
          <w:p w:rsidR="00957C8A" w:rsidRDefault="00094B25">
            <w:pPr>
              <w:pStyle w:val="TableParagraph"/>
              <w:ind w:left="631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临床症状</w:t>
            </w:r>
          </w:p>
        </w:tc>
        <w:tc>
          <w:tcPr>
            <w:tcW w:w="2709" w:type="dxa"/>
          </w:tcPr>
          <w:p w:rsidR="00957C8A" w:rsidRDefault="00957C8A">
            <w:pPr>
              <w:pStyle w:val="TableParagraph"/>
              <w:rPr>
                <w:rFonts w:ascii="仿宋"/>
                <w:b/>
                <w:sz w:val="23"/>
              </w:rPr>
            </w:pPr>
          </w:p>
          <w:p w:rsidR="00957C8A" w:rsidRDefault="00094B25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  <w:tab w:val="left" w:pos="1342"/>
              </w:tabs>
              <w:ind w:hanging="3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</w:t>
            </w:r>
            <w:r>
              <w:rPr>
                <w:rFonts w:ascii="仿宋" w:eastAsia="仿宋" w:hAnsi="仿宋" w:hint="eastAsia"/>
                <w:spacing w:val="-2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烧</w:t>
            </w:r>
            <w:r>
              <w:rPr>
                <w:rFonts w:ascii="仿宋" w:eastAsia="仿宋" w:hAnsi="仿宋" w:hint="eastAsia"/>
                <w:sz w:val="24"/>
              </w:rPr>
              <w:tab/>
              <w:t>□ 乏 力</w:t>
            </w:r>
            <w:r>
              <w:rPr>
                <w:rFonts w:ascii="仿宋" w:eastAsia="仿宋" w:hAnsi="仿宋" w:hint="eastAsia"/>
                <w:spacing w:val="-6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感</w:t>
            </w:r>
          </w:p>
          <w:p w:rsidR="00957C8A" w:rsidRDefault="00094B2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253"/>
              </w:tabs>
              <w:spacing w:before="5"/>
              <w:ind w:left="384" w:hanging="27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</w:rPr>
              <w:t>咽</w:t>
            </w:r>
            <w:r>
              <w:rPr>
                <w:rFonts w:ascii="仿宋" w:eastAsia="仿宋" w:hAnsi="仿宋" w:hint="eastAsia"/>
                <w:sz w:val="24"/>
              </w:rPr>
              <w:t>痛</w:t>
            </w:r>
            <w:r>
              <w:rPr>
                <w:rFonts w:ascii="仿宋" w:eastAsia="仿宋" w:hAnsi="仿宋" w:hint="eastAsia"/>
                <w:sz w:val="24"/>
              </w:rPr>
              <w:tab/>
              <w:t>□</w:t>
            </w:r>
            <w:r>
              <w:rPr>
                <w:rFonts w:ascii="仿宋" w:eastAsia="仿宋" w:hAnsi="仿宋" w:hint="eastAsia"/>
                <w:spacing w:val="-8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鼻</w:t>
            </w:r>
            <w:r>
              <w:rPr>
                <w:rFonts w:ascii="仿宋" w:eastAsia="仿宋" w:hAnsi="仿宋" w:hint="eastAsia"/>
                <w:spacing w:val="38"/>
                <w:sz w:val="24"/>
              </w:rPr>
              <w:t>塞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流</w:t>
            </w:r>
            <w:r>
              <w:rPr>
                <w:rFonts w:ascii="仿宋" w:eastAsia="仿宋" w:hAnsi="仿宋" w:hint="eastAsia"/>
                <w:sz w:val="24"/>
              </w:rPr>
              <w:t>涕</w:t>
            </w:r>
          </w:p>
          <w:p w:rsidR="00957C8A" w:rsidRDefault="00094B25">
            <w:pPr>
              <w:pStyle w:val="TableParagraph"/>
              <w:tabs>
                <w:tab w:val="left" w:pos="699"/>
              </w:tabs>
              <w:spacing w:before="4" w:line="242" w:lineRule="auto"/>
              <w:ind w:left="106" w:right="9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4"/>
                <w:sz w:val="24"/>
              </w:rPr>
              <w:t>□恶心呕</w:t>
            </w:r>
            <w:r>
              <w:rPr>
                <w:rFonts w:ascii="仿宋" w:eastAsia="仿宋" w:hAnsi="仿宋" w:hint="eastAsia"/>
                <w:sz w:val="24"/>
              </w:rPr>
              <w:t>吐</w:t>
            </w:r>
            <w:r>
              <w:rPr>
                <w:rFonts w:ascii="仿宋" w:eastAsia="仿宋" w:hAnsi="仿宋" w:hint="eastAsia"/>
                <w:spacing w:val="48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21"/>
                <w:sz w:val="24"/>
              </w:rPr>
              <w:t>□</w:t>
            </w:r>
            <w:r>
              <w:rPr>
                <w:rFonts w:ascii="仿宋" w:eastAsia="仿宋" w:hAnsi="仿宋" w:hint="eastAsia"/>
                <w:spacing w:val="24"/>
                <w:sz w:val="24"/>
              </w:rPr>
              <w:t>腹痛</w:t>
            </w:r>
            <w:r>
              <w:rPr>
                <w:rFonts w:ascii="仿宋" w:eastAsia="仿宋" w:hAnsi="仿宋" w:hint="eastAsia"/>
                <w:spacing w:val="-16"/>
                <w:sz w:val="24"/>
              </w:rPr>
              <w:t>腹</w:t>
            </w:r>
            <w:r>
              <w:rPr>
                <w:rFonts w:ascii="仿宋" w:eastAsia="仿宋" w:hAnsi="仿宋" w:hint="eastAsia"/>
                <w:sz w:val="24"/>
              </w:rPr>
              <w:t>泻</w:t>
            </w:r>
            <w:r>
              <w:rPr>
                <w:rFonts w:ascii="仿宋" w:eastAsia="仿宋" w:hAnsi="仿宋" w:hint="eastAsia"/>
                <w:sz w:val="24"/>
              </w:rPr>
              <w:tab/>
              <w:t>□</w:t>
            </w:r>
            <w:r>
              <w:rPr>
                <w:rFonts w:ascii="仿宋" w:eastAsia="仿宋" w:hAnsi="仿宋" w:hint="eastAsia"/>
                <w:spacing w:val="-8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嗅</w:t>
            </w:r>
            <w:r>
              <w:rPr>
                <w:rFonts w:ascii="仿宋" w:eastAsia="仿宋" w:hAnsi="仿宋" w:hint="eastAsia"/>
                <w:spacing w:val="38"/>
                <w:sz w:val="24"/>
              </w:rPr>
              <w:t>觉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味</w:t>
            </w:r>
            <w:r>
              <w:rPr>
                <w:rFonts w:ascii="仿宋" w:eastAsia="仿宋" w:hAnsi="仿宋" w:hint="eastAsia"/>
                <w:spacing w:val="38"/>
                <w:sz w:val="24"/>
              </w:rPr>
              <w:t>觉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减</w:t>
            </w:r>
            <w:r>
              <w:rPr>
                <w:rFonts w:ascii="仿宋" w:eastAsia="仿宋" w:hAnsi="仿宋" w:hint="eastAsia"/>
                <w:spacing w:val="-16"/>
                <w:sz w:val="24"/>
              </w:rPr>
              <w:t>退</w:t>
            </w:r>
          </w:p>
          <w:p w:rsidR="00957C8A" w:rsidRDefault="00094B2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253"/>
              </w:tabs>
              <w:spacing w:before="3"/>
              <w:ind w:left="384" w:hanging="27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36"/>
                <w:sz w:val="24"/>
              </w:rPr>
              <w:t>头</w:t>
            </w:r>
            <w:r>
              <w:rPr>
                <w:rFonts w:ascii="仿宋" w:eastAsia="仿宋" w:hAnsi="仿宋" w:hint="eastAsia"/>
                <w:sz w:val="24"/>
              </w:rPr>
              <w:t>晕</w:t>
            </w:r>
            <w:r>
              <w:rPr>
                <w:rFonts w:ascii="仿宋" w:eastAsia="仿宋" w:hAnsi="仿宋" w:hint="eastAsia"/>
                <w:sz w:val="24"/>
              </w:rPr>
              <w:tab/>
              <w:t>□</w:t>
            </w:r>
            <w:r>
              <w:rPr>
                <w:rFonts w:ascii="仿宋" w:eastAsia="仿宋" w:hAnsi="仿宋" w:hint="eastAsia"/>
                <w:spacing w:val="-84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结</w:t>
            </w:r>
            <w:r>
              <w:rPr>
                <w:rFonts w:ascii="仿宋" w:eastAsia="仿宋" w:hAnsi="仿宋" w:hint="eastAsia"/>
                <w:spacing w:val="38"/>
                <w:sz w:val="24"/>
              </w:rPr>
              <w:t>膜</w:t>
            </w:r>
            <w:r>
              <w:rPr>
                <w:rFonts w:ascii="仿宋" w:eastAsia="仿宋" w:hAnsi="仿宋" w:hint="eastAsia"/>
                <w:spacing w:val="36"/>
                <w:sz w:val="24"/>
              </w:rPr>
              <w:t>红</w:t>
            </w:r>
            <w:r>
              <w:rPr>
                <w:rFonts w:ascii="仿宋" w:eastAsia="仿宋" w:hAnsi="仿宋" w:hint="eastAsia"/>
                <w:sz w:val="24"/>
              </w:rPr>
              <w:t>肿</w:t>
            </w:r>
          </w:p>
          <w:p w:rsidR="00957C8A" w:rsidRDefault="00094B25">
            <w:pPr>
              <w:pStyle w:val="TableParagraph"/>
              <w:spacing w:before="5"/>
              <w:ind w:left="10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□头痛</w:t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19"/>
              </w:rPr>
            </w:pPr>
          </w:p>
          <w:p w:rsidR="00957C8A" w:rsidRDefault="00094B25">
            <w:pPr>
              <w:pStyle w:val="TableParagraph"/>
              <w:tabs>
                <w:tab w:val="left" w:pos="2326"/>
              </w:tabs>
              <w:spacing w:before="1"/>
              <w:ind w:left="10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957C8A">
        <w:trPr>
          <w:trHeight w:val="506"/>
        </w:trPr>
        <w:tc>
          <w:tcPr>
            <w:tcW w:w="11040" w:type="dxa"/>
            <w:gridSpan w:val="6"/>
          </w:tcPr>
          <w:p w:rsidR="00957C8A" w:rsidRDefault="00094B25">
            <w:pPr>
              <w:pStyle w:val="TableParagraph"/>
              <w:tabs>
                <w:tab w:val="left" w:pos="3481"/>
                <w:tab w:val="left" w:pos="8780"/>
              </w:tabs>
              <w:spacing w:before="99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参加</w:t>
            </w:r>
            <w:r>
              <w:rPr>
                <w:rFonts w:ascii="仿宋" w:eastAsia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int="eastAsia"/>
                <w:b/>
                <w:sz w:val="24"/>
                <w:u w:val="single"/>
              </w:rPr>
              <w:tab/>
            </w:r>
            <w:r>
              <w:rPr>
                <w:rFonts w:ascii="仿宋" w:eastAsia="仿宋" w:hint="eastAsia"/>
                <w:b/>
                <w:sz w:val="24"/>
              </w:rPr>
              <w:t>（展会名称），</w:t>
            </w:r>
            <w:r>
              <w:rPr>
                <w:rFonts w:ascii="仿宋" w:eastAsia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int="eastAsia"/>
                <w:b/>
                <w:sz w:val="24"/>
                <w:u w:val="single"/>
              </w:rPr>
              <w:tab/>
            </w:r>
            <w:r>
              <w:rPr>
                <w:rFonts w:ascii="仿宋" w:eastAsia="仿宋" w:hint="eastAsia"/>
                <w:b/>
                <w:sz w:val="24"/>
              </w:rPr>
              <w:t>（所在单位名称）：</w:t>
            </w:r>
          </w:p>
        </w:tc>
      </w:tr>
      <w:tr w:rsidR="00957C8A">
        <w:trPr>
          <w:trHeight w:val="558"/>
        </w:trPr>
        <w:tc>
          <w:tcPr>
            <w:tcW w:w="3388" w:type="dxa"/>
            <w:gridSpan w:val="2"/>
          </w:tcPr>
          <w:p w:rsidR="00957C8A" w:rsidRDefault="00094B25">
            <w:pPr>
              <w:pStyle w:val="TableParagraph"/>
              <w:spacing w:before="125"/>
              <w:ind w:left="1193" w:right="11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□参展商</w:t>
            </w:r>
          </w:p>
        </w:tc>
        <w:tc>
          <w:tcPr>
            <w:tcW w:w="2719" w:type="dxa"/>
            <w:gridSpan w:val="2"/>
          </w:tcPr>
          <w:p w:rsidR="00957C8A" w:rsidRDefault="00094B25">
            <w:pPr>
              <w:pStyle w:val="TableParagraph"/>
              <w:spacing w:before="125"/>
              <w:ind w:left="75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□施工人员</w:t>
            </w:r>
          </w:p>
        </w:tc>
        <w:tc>
          <w:tcPr>
            <w:tcW w:w="2224" w:type="dxa"/>
          </w:tcPr>
          <w:p w:rsidR="00957C8A" w:rsidRDefault="00094B25">
            <w:pPr>
              <w:pStyle w:val="TableParagraph"/>
              <w:spacing w:before="125"/>
              <w:ind w:left="27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□参展工作人员</w:t>
            </w:r>
          </w:p>
        </w:tc>
        <w:tc>
          <w:tcPr>
            <w:tcW w:w="2709" w:type="dxa"/>
          </w:tcPr>
          <w:p w:rsidR="00957C8A" w:rsidRDefault="00094B25">
            <w:pPr>
              <w:pStyle w:val="TableParagraph"/>
              <w:spacing w:before="125"/>
              <w:ind w:left="974" w:right="96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□观众</w:t>
            </w:r>
          </w:p>
        </w:tc>
      </w:tr>
      <w:tr w:rsidR="00957C8A">
        <w:trPr>
          <w:trHeight w:val="3467"/>
        </w:trPr>
        <w:tc>
          <w:tcPr>
            <w:tcW w:w="3388" w:type="dxa"/>
            <w:gridSpan w:val="2"/>
          </w:tcPr>
          <w:p w:rsidR="00957C8A" w:rsidRDefault="00957C8A">
            <w:pPr>
              <w:pStyle w:val="TableParagraph"/>
              <w:spacing w:before="11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展馆、展位号：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tabs>
                <w:tab w:val="left" w:pos="827"/>
                <w:tab w:val="left" w:pos="2027"/>
              </w:tabs>
              <w:spacing w:line="242" w:lineRule="auto"/>
              <w:ind w:left="107" w:right="868" w:hanging="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馆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展</w:t>
            </w:r>
            <w:r>
              <w:rPr>
                <w:spacing w:val="-17"/>
                <w:sz w:val="24"/>
              </w:rPr>
              <w:t>位</w:t>
            </w:r>
            <w:r>
              <w:rPr>
                <w:sz w:val="24"/>
              </w:rPr>
              <w:t>来源地：</w:t>
            </w:r>
          </w:p>
          <w:p w:rsidR="00957C8A" w:rsidRDefault="00094B25">
            <w:pPr>
              <w:pStyle w:val="TableParagraph"/>
              <w:tabs>
                <w:tab w:val="left" w:pos="3166"/>
              </w:tabs>
              <w:spacing w:before="1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957C8A" w:rsidRDefault="00957C8A">
            <w:pPr>
              <w:pStyle w:val="TableParagraph"/>
              <w:spacing w:before="12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spacing w:line="242" w:lineRule="auto"/>
              <w:ind w:left="107" w:right="259"/>
              <w:rPr>
                <w:sz w:val="24"/>
              </w:rPr>
            </w:pPr>
            <w:r>
              <w:rPr>
                <w:sz w:val="24"/>
              </w:rPr>
              <w:t>14 天内是否去过中高风险地区：</w:t>
            </w:r>
          </w:p>
          <w:p w:rsidR="00957C8A" w:rsidRDefault="00094B25">
            <w:pPr>
              <w:pStyle w:val="TableParagraph"/>
              <w:tabs>
                <w:tab w:val="left" w:pos="2267"/>
              </w:tabs>
              <w:spacing w:before="3"/>
              <w:ind w:left="142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ab/>
              <w:t>□否</w:t>
            </w:r>
          </w:p>
        </w:tc>
        <w:tc>
          <w:tcPr>
            <w:tcW w:w="2719" w:type="dxa"/>
            <w:gridSpan w:val="2"/>
          </w:tcPr>
          <w:p w:rsidR="00957C8A" w:rsidRDefault="00957C8A">
            <w:pPr>
              <w:pStyle w:val="TableParagraph"/>
              <w:spacing w:before="11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施工展馆、展位：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tabs>
                <w:tab w:val="left" w:pos="827"/>
                <w:tab w:val="left" w:pos="2027"/>
              </w:tabs>
              <w:ind w:left="107" w:hanging="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馆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展位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spacing w:line="242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14 天内是否去过中高风险地区：</w:t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12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tabs>
                <w:tab w:val="left" w:pos="1907"/>
              </w:tabs>
              <w:ind w:left="106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ab/>
              <w:t>□否</w:t>
            </w:r>
          </w:p>
        </w:tc>
        <w:tc>
          <w:tcPr>
            <w:tcW w:w="2224" w:type="dxa"/>
          </w:tcPr>
          <w:p w:rsidR="00957C8A" w:rsidRDefault="00957C8A">
            <w:pPr>
              <w:pStyle w:val="TableParagraph"/>
              <w:spacing w:before="11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来源地：</w:t>
            </w:r>
          </w:p>
          <w:p w:rsidR="00957C8A" w:rsidRDefault="00957C8A">
            <w:pPr>
              <w:pStyle w:val="TableParagraph"/>
              <w:spacing w:before="2" w:after="1"/>
              <w:rPr>
                <w:rFonts w:ascii="仿宋"/>
                <w:b/>
                <w:sz w:val="21"/>
              </w:rPr>
            </w:pPr>
          </w:p>
          <w:p w:rsidR="00957C8A" w:rsidRDefault="00094B25">
            <w:pPr>
              <w:pStyle w:val="TableParagraph"/>
              <w:spacing w:line="20" w:lineRule="exact"/>
              <w:ind w:left="105"/>
              <w:rPr>
                <w:rFonts w:ascii="仿宋"/>
                <w:sz w:val="2"/>
              </w:rPr>
            </w:pPr>
            <w:r>
              <w:rPr>
                <w:rFonts w:ascii="仿宋"/>
                <w:noProof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143000" cy="3810"/>
                      <wp:effectExtent l="0" t="0" r="0" b="0"/>
                      <wp:docPr id="14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3810"/>
                                <a:chOff x="0" y="0"/>
                                <a:chExt cx="1800" cy="6"/>
                              </a:xfrm>
                            </wpg:grpSpPr>
                            <wps:wsp>
                              <wps:cNvPr id="13" name="直线 13"/>
                              <wps:cNvCnPr/>
                              <wps:spPr>
                                <a:xfrm>
                                  <a:off x="0" y="3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358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D8197" id="组合 12" o:spid="_x0000_s1026" style="width:90pt;height:.3pt;mso-position-horizontal-relative:char;mso-position-vertical-relative:line" coordsize="18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">
                      <v:line id="直线 13" o:spid="_x0000_s1027" style="position:absolute;visibility:visible;mso-wrap-style:square" from="0,3" to="18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8rp7wAAADbAAAADwAAAGRycy9kb3ducmV2LnhtbERPSwrCMBDdC94hjOBO0ypIqaZFBcGt&#10;H9Dl0IxtsZmUJmq9vREEd/N431nlvWnEkzpXW1YQTyMQxIXVNZcKzqfdJAHhPLLGxjIpeJODPBsO&#10;Vphq++IDPY++FCGEXYoKKu/bVEpXVGTQTW1LHLib7Qz6ALtS6g5fIdw0chZFC2mw5tBQYUvbior7&#10;8WEUmFtSbGaPk91fMU6ul2jr402t1HjUr5cgPPX+L/659zrMn8P3l3CAzD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r8rp7wAAADbAAAADwAAAAAAAAAAAAAAAAChAgAA&#10;ZHJzL2Rvd25yZXYueG1sUEsFBgAAAAAEAAQA+QAAAIoDAAAAAA==&#10;" strokeweight=".09947mm"/>
                      <w10:anchorlock/>
                    </v:group>
                  </w:pict>
                </mc:Fallback>
              </mc:AlternateContent>
            </w:r>
          </w:p>
          <w:p w:rsidR="00957C8A" w:rsidRDefault="00957C8A">
            <w:pPr>
              <w:pStyle w:val="TableParagraph"/>
              <w:spacing w:before="3"/>
              <w:rPr>
                <w:rFonts w:ascii="仿宋"/>
                <w:b/>
                <w:sz w:val="26"/>
              </w:rPr>
            </w:pPr>
          </w:p>
          <w:p w:rsidR="00957C8A" w:rsidRDefault="00094B25">
            <w:pPr>
              <w:pStyle w:val="TableParagraph"/>
              <w:spacing w:before="1" w:line="242" w:lineRule="auto"/>
              <w:ind w:left="108" w:right="54"/>
              <w:rPr>
                <w:sz w:val="24"/>
              </w:rPr>
            </w:pPr>
            <w:r>
              <w:rPr>
                <w:sz w:val="24"/>
              </w:rPr>
              <w:t>14 天内是否去过中高风险地区：</w:t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3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tabs>
                <w:tab w:val="left" w:pos="1428"/>
              </w:tabs>
              <w:ind w:left="58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ab/>
              <w:t>□否</w:t>
            </w:r>
          </w:p>
        </w:tc>
        <w:tc>
          <w:tcPr>
            <w:tcW w:w="2709" w:type="dxa"/>
          </w:tcPr>
          <w:p w:rsidR="00957C8A" w:rsidRDefault="00957C8A">
            <w:pPr>
              <w:pStyle w:val="TableParagraph"/>
              <w:spacing w:before="11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来源地：</w:t>
            </w:r>
          </w:p>
          <w:p w:rsidR="00957C8A" w:rsidRDefault="00957C8A">
            <w:pPr>
              <w:pStyle w:val="TableParagraph"/>
              <w:spacing w:before="2" w:after="1"/>
              <w:rPr>
                <w:rFonts w:ascii="仿宋"/>
                <w:b/>
                <w:sz w:val="21"/>
              </w:rPr>
            </w:pPr>
          </w:p>
          <w:p w:rsidR="00957C8A" w:rsidRDefault="00094B25">
            <w:pPr>
              <w:pStyle w:val="TableParagraph"/>
              <w:spacing w:line="20" w:lineRule="exact"/>
              <w:ind w:left="103"/>
              <w:rPr>
                <w:rFonts w:ascii="仿宋"/>
                <w:sz w:val="2"/>
              </w:rPr>
            </w:pPr>
            <w:r>
              <w:rPr>
                <w:rFonts w:ascii="仿宋"/>
                <w:noProof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1219200" cy="3810"/>
                      <wp:effectExtent l="0" t="0" r="0" b="0"/>
                      <wp:docPr id="16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3810"/>
                                <a:chOff x="0" y="0"/>
                                <a:chExt cx="1920" cy="6"/>
                              </a:xfrm>
                            </wpg:grpSpPr>
                            <wps:wsp>
                              <wps:cNvPr id="15" name="直线 15"/>
                              <wps:cNvCnPr/>
                              <wps:spPr>
                                <a:xfrm>
                                  <a:off x="0" y="3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ln w="358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94D82" id="组合 14" o:spid="_x0000_s1026" style="width:96pt;height:.3pt;mso-position-horizontal-relative:char;mso-position-vertical-relative:line" coordsize="192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">
                      <v:line id="直线 15" o:spid="_x0000_s1027" style="position:absolute;visibility:visible;mso-wrap-style:square" from="0,3" to="19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oWSLwAAADbAAAADwAAAGRycy9kb3ducmV2LnhtbERPSwrCMBDdC94hjOBO0wpKqaZFBcGt&#10;H9Dl0IxtsZmUJmq9vREEd/N431nlvWnEkzpXW1YQTyMQxIXVNZcKzqfdJAHhPLLGxjIpeJODPBsO&#10;Vphq++IDPY++FCGEXYoKKu/bVEpXVGTQTW1LHLib7Qz6ALtS6g5fIdw0chZFC2mw5tBQYUvbior7&#10;8WEUmFtSbGaPk91fMU6ul2jr402t1HjUr5cgPPX+L/659zrMn8P3l3CAzD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hoWSLwAAADbAAAADwAAAAAAAAAAAAAAAAChAgAA&#10;ZHJzL2Rvd25yZXYueG1sUEsFBgAAAAAEAAQA+QAAAIoDAAAAAA==&#10;" strokeweight=".09947mm"/>
                      <w10:anchorlock/>
                    </v:group>
                  </w:pict>
                </mc:Fallback>
              </mc:AlternateContent>
            </w:r>
          </w:p>
          <w:p w:rsidR="00957C8A" w:rsidRDefault="00957C8A">
            <w:pPr>
              <w:pStyle w:val="TableParagraph"/>
              <w:spacing w:before="3"/>
              <w:rPr>
                <w:rFonts w:ascii="仿宋"/>
                <w:b/>
                <w:sz w:val="26"/>
              </w:rPr>
            </w:pPr>
          </w:p>
          <w:p w:rsidR="00957C8A" w:rsidRDefault="00094B25">
            <w:pPr>
              <w:pStyle w:val="TableParagraph"/>
              <w:spacing w:before="1" w:line="242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9"/>
                <w:sz w:val="24"/>
              </w:rPr>
              <w:t xml:space="preserve"> 天内是否去过中高风</w:t>
            </w:r>
            <w:r>
              <w:rPr>
                <w:sz w:val="24"/>
              </w:rPr>
              <w:t>险地区：</w:t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3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tabs>
                <w:tab w:val="left" w:pos="1906"/>
              </w:tabs>
              <w:ind w:left="106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ab/>
              <w:t>□否</w:t>
            </w:r>
          </w:p>
        </w:tc>
      </w:tr>
      <w:tr w:rsidR="00957C8A">
        <w:trPr>
          <w:trHeight w:val="2427"/>
        </w:trPr>
        <w:tc>
          <w:tcPr>
            <w:tcW w:w="2632" w:type="dxa"/>
            <w:tcBorders>
              <w:right w:val="nil"/>
            </w:tcBorders>
          </w:tcPr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</w:rPr>
            </w:pPr>
          </w:p>
          <w:p w:rsidR="00957C8A" w:rsidRDefault="00094B25">
            <w:pPr>
              <w:pStyle w:val="TableParagraph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是否全程佩戴好口罩：</w:t>
            </w:r>
          </w:p>
        </w:tc>
        <w:tc>
          <w:tcPr>
            <w:tcW w:w="756" w:type="dxa"/>
            <w:tcBorders>
              <w:left w:val="nil"/>
            </w:tcBorders>
          </w:tcPr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4"/>
              <w:rPr>
                <w:rFonts w:ascii="仿宋"/>
                <w:b/>
              </w:rPr>
            </w:pPr>
          </w:p>
          <w:p w:rsidR="00957C8A" w:rsidRDefault="00094B25">
            <w:pPr>
              <w:pStyle w:val="TableParagraph"/>
              <w:ind w:left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ind w:left="12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1794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3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疫苗接种情况</w:t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1"/>
              <w:rPr>
                <w:rFonts w:ascii="仿宋"/>
                <w:b/>
                <w:sz w:val="25"/>
              </w:rPr>
            </w:pPr>
          </w:p>
          <w:p w:rsidR="00957C8A" w:rsidRDefault="00094B25">
            <w:pPr>
              <w:pStyle w:val="TableParagraph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备注：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957C8A" w:rsidRDefault="00094B25">
            <w:pPr>
              <w:pStyle w:val="TableParagraph"/>
              <w:spacing w:before="3"/>
              <w:ind w:left="24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2224" w:type="dxa"/>
            <w:tcBorders>
              <w:left w:val="nil"/>
              <w:right w:val="nil"/>
            </w:tcBorders>
          </w:tcPr>
          <w:p w:rsidR="00957C8A" w:rsidRDefault="00094B25">
            <w:pPr>
              <w:pStyle w:val="TableParagraph"/>
              <w:spacing w:before="3"/>
              <w:ind w:left="52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□是，第一针</w:t>
            </w:r>
          </w:p>
          <w:p w:rsidR="00957C8A" w:rsidRDefault="00957C8A">
            <w:pPr>
              <w:pStyle w:val="TableParagraph"/>
              <w:spacing w:before="8"/>
              <w:rPr>
                <w:rFonts w:ascii="仿宋"/>
                <w:b/>
                <w:sz w:val="6"/>
              </w:rPr>
            </w:pPr>
          </w:p>
          <w:p w:rsidR="00957C8A" w:rsidRDefault="00094B25">
            <w:pPr>
              <w:pStyle w:val="TableParagraph"/>
              <w:ind w:left="634"/>
              <w:rPr>
                <w:rFonts w:ascii="仿宋"/>
                <w:sz w:val="20"/>
              </w:rPr>
            </w:pPr>
            <w:r>
              <w:rPr>
                <w:rFonts w:ascii="仿宋"/>
                <w:noProof/>
                <w:sz w:val="20"/>
              </w:rPr>
              <w:drawing>
                <wp:inline distT="0" distB="0" distL="0" distR="0">
                  <wp:extent cx="828675" cy="1007745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71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957C8A" w:rsidRDefault="00957C8A">
            <w:pPr>
              <w:pStyle w:val="TableParagraph"/>
              <w:spacing w:before="8"/>
              <w:rPr>
                <w:rFonts w:ascii="仿宋"/>
                <w:b/>
                <w:sz w:val="1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957C8A" w:rsidRDefault="00094B25">
            <w:pPr>
              <w:pStyle w:val="TableParagraph"/>
              <w:spacing w:before="3"/>
              <w:ind w:left="45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□是，第二针</w:t>
            </w:r>
          </w:p>
          <w:p w:rsidR="00957C8A" w:rsidRDefault="00957C8A">
            <w:pPr>
              <w:pStyle w:val="TableParagraph"/>
              <w:spacing w:before="10"/>
              <w:rPr>
                <w:rFonts w:ascii="仿宋"/>
                <w:b/>
                <w:sz w:val="7"/>
              </w:rPr>
            </w:pPr>
          </w:p>
          <w:p w:rsidR="00957C8A" w:rsidRDefault="00094B25">
            <w:pPr>
              <w:pStyle w:val="TableParagraph"/>
              <w:ind w:left="577"/>
              <w:rPr>
                <w:rFonts w:ascii="仿宋"/>
                <w:sz w:val="20"/>
              </w:rPr>
            </w:pPr>
            <w:r>
              <w:rPr>
                <w:rFonts w:ascii="仿宋"/>
                <w:noProof/>
                <w:sz w:val="20"/>
              </w:rPr>
              <w:drawing>
                <wp:inline distT="0" distB="0" distL="0" distR="0">
                  <wp:extent cx="838835" cy="100838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033" cy="100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C8A" w:rsidRDefault="00957C8A">
            <w:pPr>
              <w:pStyle w:val="TableParagraph"/>
              <w:rPr>
                <w:rFonts w:ascii="仿宋"/>
                <w:b/>
                <w:sz w:val="20"/>
              </w:rPr>
            </w:pPr>
          </w:p>
        </w:tc>
      </w:tr>
    </w:tbl>
    <w:p w:rsidR="00957C8A" w:rsidRDefault="00957C8A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b/>
          <w:sz w:val="17"/>
        </w:rPr>
      </w:pPr>
    </w:p>
    <w:p w:rsidR="003F4358" w:rsidRDefault="003F4358">
      <w:pPr>
        <w:pStyle w:val="a3"/>
        <w:spacing w:after="1"/>
        <w:rPr>
          <w:rFonts w:hint="eastAsia"/>
          <w:b/>
          <w:sz w:val="17"/>
        </w:rPr>
      </w:pPr>
      <w:bookmarkStart w:id="0" w:name="_GoBack"/>
      <w:bookmarkEnd w:id="0"/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411"/>
        <w:gridCol w:w="2721"/>
        <w:gridCol w:w="4910"/>
      </w:tblGrid>
      <w:tr w:rsidR="00957C8A">
        <w:trPr>
          <w:trHeight w:val="742"/>
        </w:trPr>
        <w:tc>
          <w:tcPr>
            <w:tcW w:w="3384" w:type="dxa"/>
            <w:gridSpan w:val="2"/>
          </w:tcPr>
          <w:p w:rsidR="00957C8A" w:rsidRDefault="00957C8A">
            <w:pPr>
              <w:pStyle w:val="TableParagraph"/>
              <w:rPr>
                <w:rFonts w:ascii="仿宋"/>
                <w:b/>
                <w:sz w:val="17"/>
              </w:rPr>
            </w:pPr>
          </w:p>
          <w:p w:rsidR="00957C8A" w:rsidRDefault="00094B25">
            <w:pPr>
              <w:pStyle w:val="TableParagraph"/>
              <w:spacing w:before="1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最近一次核酸检测时间：</w:t>
            </w:r>
          </w:p>
        </w:tc>
        <w:tc>
          <w:tcPr>
            <w:tcW w:w="2721" w:type="dxa"/>
          </w:tcPr>
          <w:p w:rsidR="00957C8A" w:rsidRDefault="00094B25">
            <w:pPr>
              <w:pStyle w:val="TableParagraph"/>
              <w:tabs>
                <w:tab w:val="left" w:pos="591"/>
                <w:tab w:val="left" w:pos="1311"/>
                <w:tab w:val="left" w:pos="2031"/>
              </w:tabs>
              <w:spacing w:before="218"/>
              <w:ind w:left="11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</w:t>
            </w:r>
            <w:r>
              <w:rPr>
                <w:sz w:val="24"/>
                <w:u w:val="single"/>
              </w:rPr>
              <w:tab/>
              <w:t>月</w:t>
            </w:r>
            <w:r>
              <w:rPr>
                <w:sz w:val="24"/>
                <w:u w:val="single"/>
              </w:rPr>
              <w:tab/>
              <w:t>日</w:t>
            </w:r>
          </w:p>
        </w:tc>
        <w:tc>
          <w:tcPr>
            <w:tcW w:w="4910" w:type="dxa"/>
          </w:tcPr>
          <w:p w:rsidR="00957C8A" w:rsidRDefault="00957C8A">
            <w:pPr>
              <w:pStyle w:val="TableParagraph"/>
              <w:rPr>
                <w:rFonts w:ascii="仿宋"/>
                <w:b/>
                <w:sz w:val="17"/>
              </w:rPr>
            </w:pPr>
          </w:p>
          <w:p w:rsidR="00957C8A" w:rsidRDefault="00094B25">
            <w:pPr>
              <w:pStyle w:val="TableParagraph"/>
              <w:tabs>
                <w:tab w:val="left" w:pos="2157"/>
                <w:tab w:val="left" w:pos="3477"/>
              </w:tabs>
              <w:spacing w:before="1"/>
              <w:ind w:left="1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核酸检测结果：</w:t>
            </w:r>
            <w:r>
              <w:rPr>
                <w:rFonts w:ascii="仿宋" w:eastAsia="仿宋" w:hAnsi="仿宋" w:hint="eastAsia"/>
                <w:b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>□阴性</w:t>
            </w:r>
            <w:r>
              <w:rPr>
                <w:rFonts w:ascii="仿宋" w:eastAsia="仿宋" w:hAnsi="仿宋" w:hint="eastAsia"/>
                <w:sz w:val="24"/>
              </w:rPr>
              <w:tab/>
              <w:t>□阳性</w:t>
            </w:r>
          </w:p>
        </w:tc>
      </w:tr>
      <w:tr w:rsidR="00957C8A">
        <w:trPr>
          <w:trHeight w:val="660"/>
        </w:trPr>
        <w:tc>
          <w:tcPr>
            <w:tcW w:w="11015" w:type="dxa"/>
            <w:gridSpan w:val="4"/>
          </w:tcPr>
          <w:p w:rsidR="00957C8A" w:rsidRDefault="00094B25">
            <w:pPr>
              <w:pStyle w:val="TableParagraph"/>
              <w:spacing w:before="176"/>
              <w:ind w:left="107"/>
              <w:rPr>
                <w:rFonts w:ascii="仿宋" w:eastAsia="仿宋"/>
                <w:b/>
                <w:sz w:val="24"/>
              </w:rPr>
            </w:pPr>
            <w:r>
              <w:rPr>
                <w:rFonts w:ascii="仿宋" w:eastAsia="仿宋" w:hint="eastAsia"/>
                <w:b/>
                <w:sz w:val="24"/>
              </w:rPr>
              <w:t>二、馆内轨迹</w:t>
            </w:r>
          </w:p>
        </w:tc>
      </w:tr>
      <w:tr w:rsidR="00957C8A">
        <w:trPr>
          <w:trHeight w:val="2265"/>
        </w:trPr>
        <w:tc>
          <w:tcPr>
            <w:tcW w:w="3384" w:type="dxa"/>
            <w:gridSpan w:val="2"/>
          </w:tcPr>
          <w:p w:rsidR="00957C8A" w:rsidRDefault="00094B25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进入展馆时间：</w:t>
            </w:r>
          </w:p>
          <w:p w:rsidR="00957C8A" w:rsidRDefault="00094B25">
            <w:pPr>
              <w:pStyle w:val="TableParagraph"/>
              <w:tabs>
                <w:tab w:val="left" w:pos="526"/>
                <w:tab w:val="left" w:pos="1366"/>
                <w:tab w:val="left" w:pos="2206"/>
              </w:tabs>
              <w:spacing w:before="4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  <w:p w:rsidR="00957C8A" w:rsidRDefault="00094B25">
            <w:pPr>
              <w:pStyle w:val="TableParagraph"/>
              <w:tabs>
                <w:tab w:val="left" w:pos="947"/>
              </w:tabs>
              <w:spacing w:before="5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（具体时间）</w:t>
            </w:r>
          </w:p>
          <w:p w:rsidR="00957C8A" w:rsidRDefault="00957C8A">
            <w:pPr>
              <w:pStyle w:val="TableParagraph"/>
              <w:spacing w:before="8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进馆方式：</w:t>
            </w:r>
          </w:p>
          <w:p w:rsidR="00957C8A" w:rsidRDefault="00094B25">
            <w:pPr>
              <w:pStyle w:val="TableParagraph"/>
              <w:spacing w:before="5"/>
              <w:ind w:left="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□测温点步行进入</w:t>
            </w:r>
          </w:p>
          <w:p w:rsidR="00957C8A" w:rsidRDefault="00094B25">
            <w:pPr>
              <w:pStyle w:val="TableParagraph"/>
              <w:spacing w:before="4"/>
              <w:ind w:left="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□驾驶车辆进入</w:t>
            </w:r>
          </w:p>
        </w:tc>
        <w:tc>
          <w:tcPr>
            <w:tcW w:w="7631" w:type="dxa"/>
            <w:gridSpan w:val="2"/>
          </w:tcPr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rPr>
                <w:rFonts w:ascii="仿宋"/>
                <w:b/>
                <w:sz w:val="24"/>
              </w:rPr>
            </w:pPr>
          </w:p>
          <w:p w:rsidR="00957C8A" w:rsidRDefault="00957C8A">
            <w:pPr>
              <w:pStyle w:val="TableParagraph"/>
              <w:spacing w:before="6"/>
              <w:rPr>
                <w:rFonts w:ascii="仿宋"/>
                <w:b/>
                <w:sz w:val="28"/>
              </w:rPr>
            </w:pPr>
          </w:p>
          <w:p w:rsidR="00957C8A" w:rsidRDefault="00094B2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馆内行走轨迹：</w:t>
            </w:r>
          </w:p>
        </w:tc>
      </w:tr>
      <w:tr w:rsidR="00957C8A">
        <w:trPr>
          <w:trHeight w:val="615"/>
        </w:trPr>
        <w:tc>
          <w:tcPr>
            <w:tcW w:w="1973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是否有同行人：</w:t>
            </w:r>
          </w:p>
        </w:tc>
        <w:tc>
          <w:tcPr>
            <w:tcW w:w="1411" w:type="dxa"/>
            <w:tcBorders>
              <w:left w:val="nil"/>
            </w:tcBorders>
          </w:tcPr>
          <w:p w:rsidR="00957C8A" w:rsidRDefault="00094B25">
            <w:pPr>
              <w:pStyle w:val="TableParagraph"/>
              <w:spacing w:before="154"/>
              <w:ind w:left="18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2721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154"/>
              <w:ind w:left="1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</w:p>
        </w:tc>
        <w:tc>
          <w:tcPr>
            <w:tcW w:w="4910" w:type="dxa"/>
            <w:tcBorders>
              <w:left w:val="nil"/>
            </w:tcBorders>
          </w:tcPr>
          <w:p w:rsidR="00957C8A" w:rsidRDefault="00094B25">
            <w:pPr>
              <w:pStyle w:val="TableParagraph"/>
              <w:tabs>
                <w:tab w:val="left" w:pos="2168"/>
                <w:tab w:val="left" w:pos="4868"/>
              </w:tabs>
              <w:spacing w:before="154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同行人姓名：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与</w:t>
            </w:r>
            <w:r>
              <w:rPr>
                <w:sz w:val="24"/>
              </w:rPr>
              <w:t>发热者关系：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957C8A">
        <w:trPr>
          <w:trHeight w:val="645"/>
        </w:trPr>
        <w:tc>
          <w:tcPr>
            <w:tcW w:w="1973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1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是否馆内用餐：</w:t>
            </w:r>
          </w:p>
        </w:tc>
        <w:tc>
          <w:tcPr>
            <w:tcW w:w="1411" w:type="dxa"/>
            <w:tcBorders>
              <w:left w:val="nil"/>
            </w:tcBorders>
          </w:tcPr>
          <w:p w:rsidR="00957C8A" w:rsidRDefault="00094B25">
            <w:pPr>
              <w:pStyle w:val="TableParagraph"/>
              <w:spacing w:before="170"/>
              <w:ind w:left="18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2721" w:type="dxa"/>
            <w:tcBorders>
              <w:right w:val="nil"/>
            </w:tcBorders>
          </w:tcPr>
          <w:p w:rsidR="00957C8A" w:rsidRDefault="00094B25">
            <w:pPr>
              <w:pStyle w:val="TableParagraph"/>
              <w:spacing w:before="170"/>
              <w:ind w:left="1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</w:p>
        </w:tc>
        <w:tc>
          <w:tcPr>
            <w:tcW w:w="4910" w:type="dxa"/>
            <w:tcBorders>
              <w:left w:val="nil"/>
            </w:tcBorders>
          </w:tcPr>
          <w:p w:rsidR="00957C8A" w:rsidRDefault="00094B25">
            <w:pPr>
              <w:pStyle w:val="TableParagraph"/>
              <w:tabs>
                <w:tab w:val="left" w:pos="2168"/>
              </w:tabs>
              <w:spacing w:before="170"/>
              <w:ind w:left="10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用餐地点：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957C8A">
        <w:trPr>
          <w:trHeight w:val="779"/>
        </w:trPr>
        <w:tc>
          <w:tcPr>
            <w:tcW w:w="3384" w:type="dxa"/>
            <w:gridSpan w:val="2"/>
          </w:tcPr>
          <w:p w:rsidR="00957C8A" w:rsidRDefault="00957C8A">
            <w:pPr>
              <w:pStyle w:val="TableParagraph"/>
              <w:spacing w:before="6"/>
              <w:rPr>
                <w:rFonts w:ascii="仿宋"/>
                <w:b/>
                <w:sz w:val="18"/>
              </w:rPr>
            </w:pPr>
          </w:p>
          <w:p w:rsidR="00957C8A" w:rsidRDefault="00094B2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何时发现不适症状：</w:t>
            </w:r>
          </w:p>
        </w:tc>
        <w:tc>
          <w:tcPr>
            <w:tcW w:w="2721" w:type="dxa"/>
            <w:tcBorders>
              <w:right w:val="nil"/>
            </w:tcBorders>
          </w:tcPr>
          <w:p w:rsidR="00957C8A" w:rsidRDefault="00957C8A">
            <w:pPr>
              <w:pStyle w:val="TableParagraph"/>
              <w:spacing w:before="6"/>
              <w:rPr>
                <w:rFonts w:ascii="仿宋"/>
                <w:b/>
                <w:sz w:val="18"/>
              </w:rPr>
            </w:pPr>
          </w:p>
          <w:p w:rsidR="00957C8A" w:rsidRDefault="00094B25">
            <w:pPr>
              <w:pStyle w:val="TableParagraph"/>
              <w:spacing w:before="1"/>
              <w:ind w:left="1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□入馆前发现</w:t>
            </w:r>
          </w:p>
        </w:tc>
        <w:tc>
          <w:tcPr>
            <w:tcW w:w="4910" w:type="dxa"/>
            <w:tcBorders>
              <w:left w:val="nil"/>
            </w:tcBorders>
          </w:tcPr>
          <w:p w:rsidR="00957C8A" w:rsidRDefault="00957C8A">
            <w:pPr>
              <w:pStyle w:val="TableParagraph"/>
              <w:spacing w:before="6"/>
              <w:rPr>
                <w:rFonts w:ascii="仿宋"/>
                <w:b/>
                <w:sz w:val="18"/>
              </w:rPr>
            </w:pPr>
          </w:p>
          <w:p w:rsidR="00957C8A" w:rsidRDefault="00094B25">
            <w:pPr>
              <w:pStyle w:val="TableParagraph"/>
              <w:spacing w:before="1"/>
              <w:ind w:left="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□馆内发现</w:t>
            </w:r>
          </w:p>
        </w:tc>
      </w:tr>
      <w:tr w:rsidR="00957C8A">
        <w:trPr>
          <w:trHeight w:val="1365"/>
        </w:trPr>
        <w:tc>
          <w:tcPr>
            <w:tcW w:w="3384" w:type="dxa"/>
            <w:gridSpan w:val="2"/>
          </w:tcPr>
          <w:p w:rsidR="00957C8A" w:rsidRDefault="00957C8A">
            <w:pPr>
              <w:pStyle w:val="TableParagraph"/>
              <w:rPr>
                <w:rFonts w:ascii="仿宋"/>
                <w:b/>
                <w:sz w:val="17"/>
              </w:rPr>
            </w:pPr>
          </w:p>
          <w:p w:rsidR="00957C8A" w:rsidRDefault="00094B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送往医院名称：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时间：</w:t>
            </w:r>
          </w:p>
        </w:tc>
        <w:tc>
          <w:tcPr>
            <w:tcW w:w="2721" w:type="dxa"/>
            <w:tcBorders>
              <w:right w:val="nil"/>
            </w:tcBorders>
          </w:tcPr>
          <w:p w:rsidR="00957C8A" w:rsidRDefault="00094B25">
            <w:pPr>
              <w:pStyle w:val="TableParagraph"/>
              <w:tabs>
                <w:tab w:val="left" w:pos="2453"/>
              </w:tabs>
              <w:spacing w:before="218"/>
              <w:ind w:left="104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核酸检测结果：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核酸报告时间：</w:t>
            </w:r>
          </w:p>
        </w:tc>
        <w:tc>
          <w:tcPr>
            <w:tcW w:w="4910" w:type="dxa"/>
            <w:tcBorders>
              <w:left w:val="nil"/>
            </w:tcBorders>
          </w:tcPr>
          <w:p w:rsidR="00957C8A" w:rsidRDefault="00957C8A">
            <w:pPr>
              <w:pStyle w:val="TableParagraph"/>
              <w:rPr>
                <w:rFonts w:ascii="仿宋"/>
                <w:b/>
                <w:sz w:val="17"/>
              </w:rPr>
            </w:pPr>
          </w:p>
          <w:p w:rsidR="00957C8A" w:rsidRDefault="00094B25">
            <w:pPr>
              <w:pStyle w:val="TableParagraph"/>
              <w:tabs>
                <w:tab w:val="left" w:pos="1090"/>
              </w:tabs>
              <w:ind w:left="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□阴性</w:t>
            </w:r>
            <w:r>
              <w:rPr>
                <w:rFonts w:ascii="仿宋" w:eastAsia="仿宋" w:hAnsi="仿宋" w:hint="eastAsia"/>
                <w:sz w:val="24"/>
              </w:rPr>
              <w:tab/>
              <w:t>□阳性</w:t>
            </w:r>
          </w:p>
          <w:p w:rsidR="00957C8A" w:rsidRDefault="00957C8A">
            <w:pPr>
              <w:pStyle w:val="TableParagraph"/>
              <w:spacing w:before="9"/>
              <w:rPr>
                <w:rFonts w:ascii="仿宋"/>
                <w:b/>
                <w:sz w:val="24"/>
              </w:rPr>
            </w:pPr>
          </w:p>
          <w:p w:rsidR="00957C8A" w:rsidRDefault="00094B25">
            <w:pPr>
              <w:pStyle w:val="TableParagraph"/>
              <w:tabs>
                <w:tab w:val="left" w:pos="669"/>
                <w:tab w:val="left" w:pos="1690"/>
                <w:tab w:val="left" w:pos="3010"/>
              </w:tabs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（具体时间）</w:t>
            </w:r>
          </w:p>
        </w:tc>
      </w:tr>
      <w:tr w:rsidR="00957C8A">
        <w:trPr>
          <w:trHeight w:val="435"/>
        </w:trPr>
        <w:tc>
          <w:tcPr>
            <w:tcW w:w="11015" w:type="dxa"/>
            <w:gridSpan w:val="4"/>
          </w:tcPr>
          <w:p w:rsidR="00957C8A" w:rsidRDefault="00094B25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备注：</w:t>
            </w:r>
          </w:p>
        </w:tc>
      </w:tr>
    </w:tbl>
    <w:p w:rsidR="00957C8A" w:rsidRDefault="00957C8A"/>
    <w:sectPr w:rsidR="00957C8A">
      <w:headerReference w:type="default" r:id="rId10"/>
      <w:footerReference w:type="default" r:id="rId11"/>
      <w:pgSz w:w="11910" w:h="16840"/>
      <w:pgMar w:top="840" w:right="280" w:bottom="1100" w:left="340" w:header="12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ED" w:rsidRDefault="002D05ED">
      <w:r>
        <w:separator/>
      </w:r>
    </w:p>
  </w:endnote>
  <w:endnote w:type="continuationSeparator" w:id="0">
    <w:p w:rsidR="002D05ED" w:rsidRDefault="002D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8A" w:rsidRDefault="00094B25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9921240</wp:posOffset>
              </wp:positionV>
              <wp:extent cx="191770" cy="152400"/>
              <wp:effectExtent l="0" t="0" r="0" b="0"/>
              <wp:wrapNone/>
              <wp:docPr id="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C8A" w:rsidRDefault="00094B25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4358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90.15pt;margin-top:781.2pt;width:15.1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" filled="f" stroked="f">
              <v:textbox inset="0,0,0,0">
                <w:txbxContent>
                  <w:p w:rsidR="00957C8A" w:rsidRDefault="00094B25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4358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ED" w:rsidRDefault="002D05ED">
      <w:r>
        <w:separator/>
      </w:r>
    </w:p>
  </w:footnote>
  <w:footnote w:type="continuationSeparator" w:id="0">
    <w:p w:rsidR="002D05ED" w:rsidRDefault="002D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8A" w:rsidRDefault="00094B25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10160</wp:posOffset>
          </wp:positionV>
          <wp:extent cx="7560310" cy="532765"/>
          <wp:effectExtent l="0" t="0" r="8890" b="635"/>
          <wp:wrapNone/>
          <wp:docPr id="6" name="image1.jpeg" descr="D:\桌面\8cd9ecc2a7cdd3b84a4d71309359dc3.png8cd9ecc2a7cdd3b84a4d71309359d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D:\桌面\8cd9ecc2a7cdd3b84a4d71309359dc3.png8cd9ecc2a7cdd3b84a4d71309359dc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15240</wp:posOffset>
          </wp:positionV>
          <wp:extent cx="6940550" cy="537845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0296" cy="53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C93552"/>
    <w:multiLevelType w:val="multilevel"/>
    <w:tmpl w:val="A0C93552"/>
    <w:lvl w:ilvl="0">
      <w:numFmt w:val="bullet"/>
      <w:lvlText w:val="□"/>
      <w:lvlJc w:val="left"/>
      <w:pPr>
        <w:ind w:left="447" w:hanging="341"/>
      </w:pPr>
      <w:rPr>
        <w:rFonts w:ascii="仿宋" w:eastAsia="仿宋" w:hAnsi="仿宋" w:cs="仿宋" w:hint="default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665" w:hanging="3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91" w:hanging="3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17" w:hanging="3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343" w:hanging="3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69" w:hanging="3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95" w:hanging="3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1" w:hanging="3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47" w:hanging="341"/>
      </w:pPr>
      <w:rPr>
        <w:rFonts w:hint="default"/>
        <w:lang w:val="en-US" w:eastAsia="zh-CN" w:bidi="ar-SA"/>
      </w:rPr>
    </w:lvl>
  </w:abstractNum>
  <w:abstractNum w:abstractNumId="1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466" w:hanging="233"/>
        <w:jc w:val="left"/>
      </w:pPr>
      <w:rPr>
        <w:rFonts w:hint="default"/>
        <w:w w:val="98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890" w:hanging="222"/>
        <w:jc w:val="left"/>
      </w:pPr>
      <w:rPr>
        <w:rFonts w:ascii="宋体" w:eastAsia="宋体" w:hAnsi="宋体" w:cs="宋体" w:hint="default"/>
        <w:spacing w:val="-3"/>
        <w:w w:val="100"/>
        <w:sz w:val="20"/>
        <w:szCs w:val="20"/>
        <w:lang w:val="en-US" w:eastAsia="zh-CN" w:bidi="ar-SA"/>
      </w:rPr>
    </w:lvl>
    <w:lvl w:ilvl="2">
      <w:numFmt w:val="bullet"/>
      <w:lvlText w:val="•"/>
      <w:lvlJc w:val="left"/>
      <w:pPr>
        <w:ind w:left="2942" w:hanging="2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985" w:hanging="2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028" w:hanging="2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071" w:hanging="2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114" w:hanging="2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157" w:hanging="2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00" w:hanging="222"/>
      </w:pPr>
      <w:rPr>
        <w:rFonts w:hint="default"/>
        <w:lang w:val="en-US" w:eastAsia="zh-CN" w:bidi="ar-SA"/>
      </w:rPr>
    </w:lvl>
  </w:abstractNum>
  <w:abstractNum w:abstractNumId="2">
    <w:nsid w:val="E504947C"/>
    <w:multiLevelType w:val="multilevel"/>
    <w:tmpl w:val="E504947C"/>
    <w:lvl w:ilvl="0">
      <w:start w:val="1"/>
      <w:numFmt w:val="decimal"/>
      <w:lvlText w:val="%1."/>
      <w:lvlJc w:val="left"/>
      <w:pPr>
        <w:ind w:left="1280" w:hanging="322"/>
        <w:jc w:val="left"/>
      </w:pPr>
      <w:rPr>
        <w:rFonts w:hint="default"/>
        <w:spacing w:val="-2"/>
        <w:w w:val="99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3">
    <w:nsid w:val="F689643B"/>
    <w:multiLevelType w:val="multilevel"/>
    <w:tmpl w:val="F689643B"/>
    <w:lvl w:ilvl="0">
      <w:start w:val="1"/>
      <w:numFmt w:val="decimal"/>
      <w:lvlText w:val="%1."/>
      <w:lvlJc w:val="left"/>
      <w:pPr>
        <w:ind w:left="2239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314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04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95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85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76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66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57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476" w:hanging="322"/>
      </w:pPr>
      <w:rPr>
        <w:rFonts w:hint="default"/>
        <w:lang w:val="en-US" w:eastAsia="zh-CN" w:bidi="ar-SA"/>
      </w:rPr>
    </w:lvl>
  </w:abstractNum>
  <w:abstractNum w:abstractNumId="4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1280" w:hanging="322"/>
        <w:jc w:val="righ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5">
    <w:nsid w:val="18F74015"/>
    <w:multiLevelType w:val="multilevel"/>
    <w:tmpl w:val="18F74015"/>
    <w:lvl w:ilvl="0">
      <w:start w:val="1"/>
      <w:numFmt w:val="decimal"/>
      <w:lvlText w:val="%1."/>
      <w:lvlJc w:val="left"/>
      <w:pPr>
        <w:ind w:left="127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6">
    <w:nsid w:val="30A0AC00"/>
    <w:multiLevelType w:val="multilevel"/>
    <w:tmpl w:val="30A0AC00"/>
    <w:lvl w:ilvl="0">
      <w:start w:val="1"/>
      <w:numFmt w:val="decimal"/>
      <w:lvlText w:val="%1."/>
      <w:lvlJc w:val="left"/>
      <w:pPr>
        <w:ind w:left="128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28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28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28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28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2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28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28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284" w:hanging="322"/>
      </w:pPr>
      <w:rPr>
        <w:rFonts w:hint="default"/>
        <w:lang w:val="en-US" w:eastAsia="zh-CN" w:bidi="ar-SA"/>
      </w:rPr>
    </w:lvl>
  </w:abstractNum>
  <w:abstractNum w:abstractNumId="7">
    <w:nsid w:val="700FDCEF"/>
    <w:multiLevelType w:val="multilevel"/>
    <w:tmpl w:val="700FDCEF"/>
    <w:lvl w:ilvl="0">
      <w:start w:val="1"/>
      <w:numFmt w:val="decimal"/>
      <w:lvlText w:val="%1）"/>
      <w:lvlJc w:val="left"/>
      <w:pPr>
        <w:ind w:left="2405" w:hanging="483"/>
        <w:jc w:val="left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3288" w:hanging="4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4177" w:hanging="4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5065" w:hanging="4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954" w:hanging="4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6843" w:hanging="4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7731" w:hanging="4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8620" w:hanging="4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9508" w:hanging="48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A"/>
    <w:rsid w:val="00094B25"/>
    <w:rsid w:val="00224BBF"/>
    <w:rsid w:val="002D05ED"/>
    <w:rsid w:val="003F4358"/>
    <w:rsid w:val="00957C8A"/>
    <w:rsid w:val="00B219D0"/>
    <w:rsid w:val="05B205A0"/>
    <w:rsid w:val="168B1C78"/>
    <w:rsid w:val="1B704731"/>
    <w:rsid w:val="27A674BE"/>
    <w:rsid w:val="2B30090F"/>
    <w:rsid w:val="3A0E6B3C"/>
    <w:rsid w:val="3D734F91"/>
    <w:rsid w:val="3FC154B2"/>
    <w:rsid w:val="56BF0FD5"/>
    <w:rsid w:val="597562C5"/>
    <w:rsid w:val="623C1C4A"/>
    <w:rsid w:val="6657312F"/>
    <w:rsid w:val="6BB5529E"/>
    <w:rsid w:val="734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166ECA9-AA26-47E8-AEB0-A0871687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3"/>
      <w:ind w:left="1920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4"/>
      <w:ind w:left="1280" w:firstLine="64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疫情影响及应对建议</dc:title>
  <dc:creator>XiaoWuGe</dc:creator>
  <cp:lastModifiedBy>wufeng</cp:lastModifiedBy>
  <cp:revision>3</cp:revision>
  <dcterms:created xsi:type="dcterms:W3CDTF">2021-08-26T04:37:00Z</dcterms:created>
  <dcterms:modified xsi:type="dcterms:W3CDTF">2021-08-31T06:26:00Z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326259625F9A4E02BD61B9CCA35B21E1</vt:lpwstr>
  </property>
</Properties>
</file>