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4E" w:rsidRDefault="00350D4E" w:rsidP="00350D4E">
      <w:pPr>
        <w:pStyle w:val="2"/>
        <w:spacing w:before="0" w:after="0" w:line="240" w:lineRule="auto"/>
        <w:ind w:rightChars="136" w:right="286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Toc32327_WPSOffice_Level2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附表6  </w:t>
      </w:r>
      <w:bookmarkStart w:id="1" w:name="_GoBack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展览24小时用电申报审批表</w:t>
      </w:r>
      <w:bookmarkEnd w:id="0"/>
      <w:bookmarkEnd w:id="1"/>
    </w:p>
    <w:p w:rsidR="00350D4E" w:rsidRDefault="00350D4E" w:rsidP="00350D4E">
      <w:pPr>
        <w:jc w:val="right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</w:rPr>
        <w:t>申报日期      年   月   日     （申报单位盖章）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355"/>
        <w:gridCol w:w="1755"/>
        <w:gridCol w:w="1560"/>
        <w:gridCol w:w="290"/>
        <w:gridCol w:w="985"/>
        <w:gridCol w:w="815"/>
        <w:gridCol w:w="730"/>
        <w:gridCol w:w="1790"/>
      </w:tblGrid>
      <w:tr w:rsidR="00350D4E" w:rsidTr="00CA7274">
        <w:trPr>
          <w:trHeight w:val="468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展览名称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val="459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申报单位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val="799"/>
          <w:jc w:val="center"/>
        </w:trPr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展台搭建单位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现场负责人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val="574"/>
          <w:jc w:val="center"/>
        </w:trPr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申请用电时间</w:t>
            </w:r>
          </w:p>
        </w:tc>
        <w:tc>
          <w:tcPr>
            <w:tcW w:w="79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widowControl/>
              <w:ind w:rightChars="136" w:right="286" w:firstLineChars="500" w:firstLine="120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   月   日    时 至     年   月   日    时</w:t>
            </w:r>
          </w:p>
        </w:tc>
      </w:tr>
      <w:tr w:rsidR="00350D4E" w:rsidTr="00CA7274">
        <w:trPr>
          <w:trHeight w:val="300"/>
          <w:jc w:val="center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24小时用电地点与容量</w:t>
            </w: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馆号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展位号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设备类型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用电功率</w:t>
            </w: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4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350D4E" w:rsidTr="00CA7274">
        <w:trPr>
          <w:trHeight w:hRule="exact" w:val="680"/>
          <w:jc w:val="center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综合管理部意见：                        批准人：              年   月   日</w:t>
            </w:r>
          </w:p>
        </w:tc>
      </w:tr>
      <w:tr w:rsidR="00350D4E" w:rsidTr="00CA7274">
        <w:trPr>
          <w:trHeight w:hRule="exact" w:val="680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展览工程公司意见：                      批准人：              年   月   日</w:t>
            </w:r>
          </w:p>
        </w:tc>
      </w:tr>
      <w:tr w:rsidR="00350D4E" w:rsidTr="00CA7274">
        <w:trPr>
          <w:trHeight w:hRule="exact" w:val="680"/>
          <w:jc w:val="center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技术设备部意见                          批准人：              年   月   日</w:t>
            </w:r>
          </w:p>
        </w:tc>
      </w:tr>
      <w:tr w:rsidR="00350D4E" w:rsidTr="00CA7274">
        <w:trPr>
          <w:trHeight w:hRule="exact" w:val="680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保卫部意见                              批准人：              年   月   日</w:t>
            </w:r>
          </w:p>
        </w:tc>
      </w:tr>
      <w:tr w:rsidR="00350D4E" w:rsidTr="00CA7274">
        <w:trPr>
          <w:trHeight w:val="1707"/>
          <w:jc w:val="center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重要提示</w:t>
            </w:r>
          </w:p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1、24小时用电的电器必须使用符合消防安全的合格产品；</w:t>
            </w:r>
          </w:p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2、申请24小时用电设备必须符合展会展览内容；</w:t>
            </w:r>
          </w:p>
          <w:p w:rsidR="00350D4E" w:rsidRDefault="00350D4E" w:rsidP="00CA7274">
            <w:pPr>
              <w:widowControl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3、必须专线专用、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独立电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箱，清理易燃杂物；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br/>
              <w:t>4、必须有专人负责,并服从保卫人员和现场电工的管理。</w:t>
            </w:r>
          </w:p>
        </w:tc>
      </w:tr>
    </w:tbl>
    <w:p w:rsidR="00350D4E" w:rsidRDefault="00350D4E" w:rsidP="00350D4E">
      <w:pPr>
        <w:spacing w:line="360" w:lineRule="auto"/>
        <w:ind w:rightChars="136" w:right="286" w:firstLineChars="1300" w:firstLine="3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350D4E" w:rsidRDefault="00350D4E" w:rsidP="00350D4E">
      <w:pPr>
        <w:spacing w:line="360" w:lineRule="auto"/>
        <w:ind w:rightChars="136" w:right="286" w:firstLineChars="1300" w:firstLine="364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参展单位（盖公章）：</w:t>
      </w:r>
    </w:p>
    <w:p w:rsidR="00350D4E" w:rsidRDefault="00350D4E" w:rsidP="00350D4E">
      <w:pPr>
        <w:spacing w:line="360" w:lineRule="auto"/>
        <w:ind w:rightChars="136" w:right="286" w:firstLineChars="1900" w:firstLine="532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 期：</w:t>
      </w:r>
    </w:p>
    <w:p w:rsidR="00134DAB" w:rsidRPr="00350D4E" w:rsidRDefault="00134DAB"/>
    <w:sectPr w:rsidR="00134DAB" w:rsidRPr="00350D4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A1" w:rsidRDefault="00DB46A1" w:rsidP="00350D4E">
      <w:r>
        <w:separator/>
      </w:r>
    </w:p>
  </w:endnote>
  <w:endnote w:type="continuationSeparator" w:id="0">
    <w:p w:rsidR="00DB46A1" w:rsidRDefault="00DB46A1" w:rsidP="003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08" w:rsidRDefault="00DB46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59817" wp14:editId="68486F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7A08" w:rsidRDefault="00DB46A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50D4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7A08" w:rsidRDefault="00DB46A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50D4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A1" w:rsidRDefault="00DB46A1" w:rsidP="00350D4E">
      <w:r>
        <w:separator/>
      </w:r>
    </w:p>
  </w:footnote>
  <w:footnote w:type="continuationSeparator" w:id="0">
    <w:p w:rsidR="00DB46A1" w:rsidRDefault="00DB46A1" w:rsidP="0035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34"/>
    <w:rsid w:val="00134DAB"/>
    <w:rsid w:val="00350D4E"/>
    <w:rsid w:val="00375658"/>
    <w:rsid w:val="003F2F4C"/>
    <w:rsid w:val="00DB46A1"/>
    <w:rsid w:val="00E4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50D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D4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50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D4E"/>
    <w:rPr>
      <w:sz w:val="18"/>
      <w:szCs w:val="18"/>
    </w:rPr>
  </w:style>
  <w:style w:type="character" w:customStyle="1" w:styleId="2Char">
    <w:name w:val="标题 2 Char"/>
    <w:basedOn w:val="a0"/>
    <w:link w:val="2"/>
    <w:rsid w:val="00350D4E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50D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D4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50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D4E"/>
    <w:rPr>
      <w:sz w:val="18"/>
      <w:szCs w:val="18"/>
    </w:rPr>
  </w:style>
  <w:style w:type="character" w:customStyle="1" w:styleId="2Char">
    <w:name w:val="标题 2 Char"/>
    <w:basedOn w:val="a0"/>
    <w:link w:val="2"/>
    <w:rsid w:val="00350D4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xiehui100</dc:creator>
  <cp:keywords/>
  <dc:description/>
  <cp:lastModifiedBy>xiehui100</cp:lastModifiedBy>
  <cp:revision>2</cp:revision>
  <dcterms:created xsi:type="dcterms:W3CDTF">2019-07-17T03:04:00Z</dcterms:created>
  <dcterms:modified xsi:type="dcterms:W3CDTF">2019-07-17T03:04:00Z</dcterms:modified>
</cp:coreProperties>
</file>